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6313F" w:rsidP="002D62D6">
            <w:r>
              <w:t>71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81FD0" w:rsidP="00DC1625">
            <w:r>
              <w:t>2024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26313F">
            <w:r>
              <w:t>PG.SA.-</w:t>
            </w:r>
            <w:r w:rsidR="0026313F">
              <w:t>1682</w:t>
            </w:r>
            <w:r w:rsidR="00F81FD0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1232F7" w:rsidRDefault="00204536" w:rsidP="00535437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62D6" w:rsidRPr="001232F7" w:rsidRDefault="0026313F" w:rsidP="002D62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1232F7" w:rsidRDefault="0026313F" w:rsidP="0026313F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Adquisición de micrófono SHURE BLX1288AR/CVL-M15 </w:t>
            </w:r>
            <w:r w:rsidRPr="0026313F">
              <w:rPr>
                <w:snapToGrid w:val="0"/>
                <w:sz w:val="24"/>
                <w:szCs w:val="24"/>
              </w:rPr>
              <w:t xml:space="preserve">Sistema </w:t>
            </w:r>
            <w:r w:rsidRPr="0026313F">
              <w:rPr>
                <w:snapToGrid w:val="0"/>
                <w:sz w:val="24"/>
                <w:szCs w:val="24"/>
              </w:rPr>
              <w:t>Inalámbrico</w:t>
            </w:r>
            <w:r w:rsidRPr="0026313F">
              <w:rPr>
                <w:snapToGrid w:val="0"/>
                <w:sz w:val="24"/>
                <w:szCs w:val="24"/>
              </w:rPr>
              <w:t xml:space="preserve"> | Doble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26313F">
              <w:rPr>
                <w:snapToGrid w:val="0"/>
                <w:sz w:val="24"/>
                <w:szCs w:val="24"/>
              </w:rPr>
              <w:t xml:space="preserve">Combinado | Mano (PG58) + Corbatero (CVL+ </w:t>
            </w:r>
            <w:proofErr w:type="spellStart"/>
            <w:r w:rsidRPr="0026313F">
              <w:rPr>
                <w:snapToGrid w:val="0"/>
                <w:sz w:val="24"/>
                <w:szCs w:val="24"/>
              </w:rPr>
              <w:t>Body</w:t>
            </w:r>
            <w:proofErr w:type="spellEnd"/>
            <w:r w:rsidRPr="0026313F">
              <w:rPr>
                <w:snapToGrid w:val="0"/>
                <w:sz w:val="24"/>
                <w:szCs w:val="24"/>
              </w:rPr>
              <w:t>) M15 (662.15 – 685.87 MHz)</w:t>
            </w:r>
            <w:r>
              <w:rPr>
                <w:snapToGrid w:val="0"/>
                <w:sz w:val="24"/>
                <w:szCs w:val="24"/>
              </w:rPr>
              <w:t>, o de similares características.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26313F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0F2F31" w:rsidP="000F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Adquisición de m</w:t>
            </w:r>
            <w:r w:rsidR="0026313F">
              <w:rPr>
                <w:sz w:val="24"/>
                <w:szCs w:val="24"/>
              </w:rPr>
              <w:t xml:space="preserve">icrófono </w:t>
            </w:r>
            <w:r w:rsidR="0026313F" w:rsidRPr="0026313F">
              <w:rPr>
                <w:sz w:val="24"/>
                <w:szCs w:val="24"/>
              </w:rPr>
              <w:t>Vincha</w:t>
            </w:r>
            <w:r w:rsidR="0026313F">
              <w:rPr>
                <w:sz w:val="24"/>
                <w:szCs w:val="24"/>
              </w:rPr>
              <w:t xml:space="preserve"> </w:t>
            </w:r>
            <w:r w:rsidR="0026313F" w:rsidRPr="0026313F">
              <w:rPr>
                <w:sz w:val="24"/>
                <w:szCs w:val="24"/>
              </w:rPr>
              <w:t>PGA31-TQG</w:t>
            </w:r>
            <w:r w:rsidR="0026313F">
              <w:rPr>
                <w:sz w:val="24"/>
                <w:szCs w:val="24"/>
              </w:rPr>
              <w:t xml:space="preserve"> </w:t>
            </w:r>
            <w:r w:rsidR="0026313F" w:rsidRPr="0026313F">
              <w:rPr>
                <w:sz w:val="24"/>
                <w:szCs w:val="24"/>
              </w:rPr>
              <w:t xml:space="preserve">| </w:t>
            </w:r>
            <w:proofErr w:type="spellStart"/>
            <w:r w:rsidR="0026313F" w:rsidRPr="0026313F">
              <w:rPr>
                <w:sz w:val="24"/>
                <w:szCs w:val="24"/>
              </w:rPr>
              <w:t>Condenser</w:t>
            </w:r>
            <w:proofErr w:type="spellEnd"/>
            <w:r w:rsidR="0026313F" w:rsidRPr="0026313F">
              <w:rPr>
                <w:sz w:val="24"/>
                <w:szCs w:val="24"/>
              </w:rPr>
              <w:t xml:space="preserve"> | </w:t>
            </w:r>
            <w:proofErr w:type="spellStart"/>
            <w:r w:rsidR="0026313F" w:rsidRPr="0026313F">
              <w:rPr>
                <w:sz w:val="24"/>
                <w:szCs w:val="24"/>
              </w:rPr>
              <w:t>Cardioide</w:t>
            </w:r>
            <w:proofErr w:type="spellEnd"/>
            <w:r w:rsidR="0026313F" w:rsidRPr="0026313F">
              <w:rPr>
                <w:sz w:val="24"/>
                <w:szCs w:val="24"/>
              </w:rPr>
              <w:t xml:space="preserve"> | para sistema</w:t>
            </w:r>
            <w:r w:rsidR="0026313F">
              <w:rPr>
                <w:sz w:val="24"/>
                <w:szCs w:val="24"/>
              </w:rPr>
              <w:t xml:space="preserve"> </w:t>
            </w:r>
            <w:r w:rsidR="0026313F" w:rsidRPr="0026313F">
              <w:rPr>
                <w:sz w:val="24"/>
                <w:szCs w:val="24"/>
              </w:rPr>
              <w:t>inalámbrico</w:t>
            </w:r>
            <w:r w:rsidR="0026313F" w:rsidRPr="0026313F">
              <w:rPr>
                <w:sz w:val="24"/>
                <w:szCs w:val="24"/>
              </w:rPr>
              <w:t xml:space="preserve"> </w:t>
            </w:r>
            <w:proofErr w:type="spellStart"/>
            <w:r w:rsidR="0026313F" w:rsidRPr="0026313F">
              <w:rPr>
                <w:sz w:val="24"/>
                <w:szCs w:val="24"/>
              </w:rPr>
              <w:t>Shure</w:t>
            </w:r>
            <w:proofErr w:type="spellEnd"/>
            <w:r w:rsidR="0026313F" w:rsidRPr="0026313F">
              <w:rPr>
                <w:sz w:val="24"/>
                <w:szCs w:val="24"/>
              </w:rPr>
              <w:t xml:space="preserve"> BLX u otros | 60Hz-20Khz | c/conector TA4F</w:t>
            </w:r>
            <w:r w:rsidR="0026313F">
              <w:rPr>
                <w:sz w:val="24"/>
                <w:szCs w:val="24"/>
              </w:rPr>
              <w:t xml:space="preserve">, </w:t>
            </w:r>
            <w:r w:rsidR="0026313F">
              <w:rPr>
                <w:snapToGrid w:val="0"/>
                <w:sz w:val="24"/>
                <w:szCs w:val="24"/>
              </w:rPr>
              <w:t>o de similares característica</w:t>
            </w:r>
            <w:r w:rsidR="0026313F">
              <w:rPr>
                <w:snapToGrid w:val="0"/>
                <w:sz w:val="24"/>
                <w:szCs w:val="24"/>
              </w:rPr>
              <w:t>s</w:t>
            </w:r>
            <w:r w:rsidR="0026313F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26313F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0F2F31" w:rsidP="000F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Adquisición de cámara</w:t>
            </w:r>
            <w:r w:rsidRPr="000F2F31">
              <w:rPr>
                <w:sz w:val="24"/>
                <w:szCs w:val="24"/>
              </w:rPr>
              <w:t xml:space="preserve"> HD </w:t>
            </w:r>
            <w:proofErr w:type="spellStart"/>
            <w:r w:rsidRPr="000F2F31">
              <w:rPr>
                <w:sz w:val="24"/>
                <w:szCs w:val="24"/>
              </w:rPr>
              <w:t>Avmatrix</w:t>
            </w:r>
            <w:proofErr w:type="spellEnd"/>
            <w:r w:rsidRPr="000F2F31">
              <w:rPr>
                <w:sz w:val="24"/>
                <w:szCs w:val="24"/>
              </w:rPr>
              <w:t xml:space="preserve"> PTZ (POE) modelo PTZ1271-S20-ST-POE y lente 20X</w:t>
            </w:r>
            <w:r>
              <w:rPr>
                <w:sz w:val="24"/>
                <w:szCs w:val="24"/>
              </w:rPr>
              <w:t xml:space="preserve"> </w:t>
            </w:r>
            <w:r w:rsidRPr="000F2F31">
              <w:rPr>
                <w:sz w:val="24"/>
                <w:szCs w:val="24"/>
              </w:rPr>
              <w:t>Zoom óptico F=3.9-46.8mm/10X Zoom digital,</w:t>
            </w:r>
            <w:r>
              <w:rPr>
                <w:sz w:val="24"/>
                <w:szCs w:val="24"/>
              </w:rPr>
              <w:t xml:space="preserve"> o de similares características.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26313F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0F2F31" w:rsidP="000F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Adquisición de </w:t>
            </w:r>
            <w:r w:rsidRPr="000F2F31">
              <w:rPr>
                <w:sz w:val="24"/>
                <w:szCs w:val="24"/>
              </w:rPr>
              <w:t xml:space="preserve">controlador IP de cámaras PTZ </w:t>
            </w:r>
            <w:proofErr w:type="spellStart"/>
            <w:r w:rsidRPr="000F2F31">
              <w:rPr>
                <w:sz w:val="24"/>
                <w:szCs w:val="24"/>
              </w:rPr>
              <w:t>Avmatrix</w:t>
            </w:r>
            <w:proofErr w:type="spellEnd"/>
            <w:r w:rsidRPr="000F2F31">
              <w:rPr>
                <w:sz w:val="24"/>
                <w:szCs w:val="24"/>
              </w:rPr>
              <w:t xml:space="preserve"> PKC1500</w:t>
            </w:r>
            <w:r>
              <w:rPr>
                <w:sz w:val="24"/>
                <w:szCs w:val="24"/>
              </w:rPr>
              <w:t>, o de similares características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232F7" w:rsidRDefault="004B146F" w:rsidP="004B146F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232F7" w:rsidRDefault="0026313F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232F7" w:rsidRDefault="000F2F31" w:rsidP="000F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Adquisición de p</w:t>
            </w:r>
            <w:r w:rsidRPr="000F2F31">
              <w:rPr>
                <w:sz w:val="24"/>
                <w:szCs w:val="24"/>
              </w:rPr>
              <w:t xml:space="preserve">resentador Logitech inalámbrico </w:t>
            </w:r>
            <w:proofErr w:type="spellStart"/>
            <w:r w:rsidRPr="000F2F31">
              <w:rPr>
                <w:sz w:val="24"/>
                <w:szCs w:val="24"/>
              </w:rPr>
              <w:t>Spotlight</w:t>
            </w:r>
            <w:proofErr w:type="spellEnd"/>
            <w:r w:rsidRPr="000F2F31">
              <w:rPr>
                <w:sz w:val="24"/>
                <w:szCs w:val="24"/>
              </w:rPr>
              <w:t xml:space="preserve"> 910-005216 recargable con un</w:t>
            </w:r>
            <w:r>
              <w:rPr>
                <w:sz w:val="24"/>
                <w:szCs w:val="24"/>
              </w:rPr>
              <w:t xml:space="preserve"> </w:t>
            </w:r>
            <w:r w:rsidRPr="000F2F31">
              <w:rPr>
                <w:sz w:val="24"/>
                <w:szCs w:val="24"/>
              </w:rPr>
              <w:t xml:space="preserve">alcance de al menos </w:t>
            </w:r>
            <w:r>
              <w:rPr>
                <w:sz w:val="24"/>
                <w:szCs w:val="24"/>
              </w:rPr>
              <w:t xml:space="preserve">30mts., o de similares características.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236570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36570" w:rsidRPr="001A3DA3" w:rsidRDefault="00236570" w:rsidP="00236570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6570" w:rsidRPr="00260579" w:rsidRDefault="00236570" w:rsidP="00236570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  <w:p w:rsidR="00236570" w:rsidRDefault="00236570" w:rsidP="00236570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>
            <w:r>
              <w:t>(en números y letras) ______________________________________________________________</w:t>
            </w:r>
          </w:p>
          <w:p w:rsidR="00236570" w:rsidRDefault="00236570" w:rsidP="00236570">
            <w:r>
              <w:t>________________________________________________________________________</w:t>
            </w:r>
          </w:p>
          <w:p w:rsidR="00236570" w:rsidRDefault="00236570" w:rsidP="00236570"/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36570" w:rsidRDefault="00236570" w:rsidP="00236570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>
            <w:r>
              <w:t>------------------------------------------------------------------------------------------------------------------------</w:t>
            </w:r>
          </w:p>
        </w:tc>
      </w:tr>
      <w:tr w:rsidR="00236570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236570" w:rsidRDefault="00236570" w:rsidP="00236570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236570" w:rsidRDefault="00236570" w:rsidP="00236570">
            <w:r>
              <w:t>fecha</w:t>
            </w:r>
          </w:p>
        </w:tc>
      </w:tr>
      <w:tr w:rsidR="00236570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</w:tbl>
    <w:p w:rsidR="003C4F81" w:rsidRPr="00033899" w:rsidRDefault="000F2F31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0F2F31"/>
    <w:rsid w:val="001232F7"/>
    <w:rsid w:val="0014477E"/>
    <w:rsid w:val="00180C26"/>
    <w:rsid w:val="00204536"/>
    <w:rsid w:val="002204E1"/>
    <w:rsid w:val="00226712"/>
    <w:rsid w:val="00236570"/>
    <w:rsid w:val="00237076"/>
    <w:rsid w:val="002465E3"/>
    <w:rsid w:val="0026313F"/>
    <w:rsid w:val="00293E7F"/>
    <w:rsid w:val="002D62D6"/>
    <w:rsid w:val="00375B0D"/>
    <w:rsid w:val="0037695D"/>
    <w:rsid w:val="00391BBB"/>
    <w:rsid w:val="00447A92"/>
    <w:rsid w:val="004B146F"/>
    <w:rsid w:val="005077D6"/>
    <w:rsid w:val="00543773"/>
    <w:rsid w:val="005A1A79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F358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28</cp:revision>
  <cp:lastPrinted>2024-07-30T14:27:00Z</cp:lastPrinted>
  <dcterms:created xsi:type="dcterms:W3CDTF">2019-02-04T13:07:00Z</dcterms:created>
  <dcterms:modified xsi:type="dcterms:W3CDTF">2024-11-13T15:52:00Z</dcterms:modified>
</cp:coreProperties>
</file>