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2FF06B6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EF1A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0988D06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F1A3E">
              <w:rPr>
                <w:rFonts w:ascii="Times New Roman" w:eastAsia="Arial" w:hAnsi="Times New Roman" w:cs="Times New Roman"/>
                <w:sz w:val="22"/>
                <w:szCs w:val="22"/>
              </w:rPr>
              <w:t>1343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EF1A3E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582CE517" w:rsidR="00476AC6" w:rsidRPr="00FE4D00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EF1A3E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Necochea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EF1A3E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Mesa General de Entradas, Oficinas de Denuncias, ORAC, CAV, Área de Apoyo Técnico en Informática y Comunicaciones, y otros del Departamento Judicial Necochea. 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7583283F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EF1A3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Necochea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</w:t>
            </w:r>
            <w:r w:rsidR="00EF1A3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Diag. San Martín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EF1A3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1141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la ciudad de</w:t>
            </w:r>
            <w:r w:rsidR="00EF1A3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Necochea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6B18B926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D56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gramStart"/>
            <w:r w:rsidR="003D56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proofErr w:type="gram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D56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3D56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5F49748" w14:textId="77777777" w:rsidR="00C437F9" w:rsidRDefault="00EF1A3E" w:rsidP="00EF1A3E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Necochea. Diag. San Martín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1141 de la ciudad de Necochea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5627F526" w:rsidR="00EF1A3E" w:rsidRPr="00476AC6" w:rsidRDefault="00EF1A3E" w:rsidP="00EF1A3E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BCB8474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3D56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gramStart"/>
            <w:r w:rsidR="003D56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proofErr w:type="gram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D56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3D56F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023F010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EF1A3E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57379443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EF1A3E">
              <w:rPr>
                <w:rFonts w:ascii="Times New Roman" w:eastAsia="Arial" w:hAnsi="Times New Roman" w:cs="Times New Roman"/>
                <w:b/>
              </w:rPr>
              <w:t>1343-22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3D56FF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EF1A3E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18</Pages>
  <Words>1681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16</cp:revision>
  <cp:lastPrinted>2024-09-13T16:38:00Z</cp:lastPrinted>
  <dcterms:created xsi:type="dcterms:W3CDTF">2024-02-16T14:35:00Z</dcterms:created>
  <dcterms:modified xsi:type="dcterms:W3CDTF">2024-10-25T13:50:00Z</dcterms:modified>
</cp:coreProperties>
</file>