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6FD6A" w14:textId="77777777" w:rsidR="00BC2BD7" w:rsidRDefault="00BC2BD7"/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AD77FF6" w:rsidR="00ED6DD3" w:rsidRDefault="00AD1EBC" w:rsidP="001B18AA">
            <w:r>
              <w:t>34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838CC76" w:rsidR="00ED6DD3" w:rsidRDefault="00AD1EBC" w:rsidP="001B18AA">
            <w:r>
              <w:t>PG SA LZ 36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  <w:bookmarkStart w:id="0" w:name="_GoBack"/>
            <w:bookmarkEnd w:id="0"/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7BCE1BB" w:rsidR="00463466" w:rsidRDefault="00AD1EBC" w:rsidP="001B18AA">
            <w:pPr>
              <w:jc w:val="center"/>
            </w:pPr>
            <w:r>
              <w:t>3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94F5856" w:rsidR="00463466" w:rsidRDefault="00AD1EBC" w:rsidP="00AD1EBC">
            <w:pPr>
              <w:jc w:val="center"/>
            </w:pPr>
            <w:r>
              <w:t xml:space="preserve">Servicio de mantenimiento </w:t>
            </w:r>
            <w:r w:rsidR="0065124B">
              <w:t xml:space="preserve">correctivo y preventivo </w:t>
            </w:r>
            <w:r w:rsidR="00C2656D">
              <w:t xml:space="preserve">de 5 (Cinco) ascensores ubicados en el edificio del Ministerio Público Fiscal sito en </w:t>
            </w:r>
            <w:proofErr w:type="spellStart"/>
            <w:r w:rsidR="00C2656D">
              <w:t>Larroque</w:t>
            </w:r>
            <w:proofErr w:type="spellEnd"/>
            <w:r w:rsidR="00C2656D">
              <w:t xml:space="preserve"> n° 2300, Banfield</w:t>
            </w:r>
            <w:r w:rsidR="00764E84">
              <w:t xml:space="preserve"> según especificaciones técnicas del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1625C4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84E14"/>
    <w:rsid w:val="00397BC6"/>
    <w:rsid w:val="003B470E"/>
    <w:rsid w:val="004128CD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D01030"/>
    <w:rsid w:val="00E11EB1"/>
    <w:rsid w:val="00E45D60"/>
    <w:rsid w:val="00E97AF5"/>
    <w:rsid w:val="00EA5175"/>
    <w:rsid w:val="00ED6DD3"/>
    <w:rsid w:val="00F20EDE"/>
    <w:rsid w:val="00F47742"/>
    <w:rsid w:val="00F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Sofia Paula Petetta Goñi</cp:lastModifiedBy>
  <cp:revision>7</cp:revision>
  <cp:lastPrinted>2021-05-27T14:31:00Z</cp:lastPrinted>
  <dcterms:created xsi:type="dcterms:W3CDTF">2021-06-29T16:11:00Z</dcterms:created>
  <dcterms:modified xsi:type="dcterms:W3CDTF">2021-09-20T15:12:00Z</dcterms:modified>
</cp:coreProperties>
</file>